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12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</w:tblGrid>
      <w:tr w:rsidR="00AF29B4" w:rsidRPr="00A27B1C" w:rsidTr="00AF29B4">
        <w:trPr>
          <w:jc w:val="right"/>
        </w:trPr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:rsidR="00AF29B4" w:rsidRPr="00A27B1C" w:rsidRDefault="00AF29B4" w:rsidP="00AF29B4">
            <w:pPr>
              <w:jc w:val="center"/>
            </w:pPr>
            <w:r w:rsidRPr="00A27B1C">
              <w:t>УТВЕРЖДЕН</w:t>
            </w:r>
          </w:p>
          <w:p w:rsidR="00AF29B4" w:rsidRPr="00A27B1C" w:rsidRDefault="00AF29B4" w:rsidP="00AF29B4">
            <w:pPr>
              <w:jc w:val="center"/>
            </w:pPr>
            <w:r w:rsidRPr="00A27B1C">
              <w:t>постановлением Администрации</w:t>
            </w:r>
          </w:p>
          <w:p w:rsidR="00AF29B4" w:rsidRPr="00A27B1C" w:rsidRDefault="00921949" w:rsidP="00AF29B4">
            <w:pPr>
              <w:jc w:val="center"/>
            </w:pPr>
            <w:r>
              <w:t xml:space="preserve">муниципального </w:t>
            </w:r>
            <w:r w:rsidR="00AF29B4" w:rsidRPr="00A27B1C">
              <w:t>округа Навашинский</w:t>
            </w:r>
          </w:p>
          <w:p w:rsidR="00AF29B4" w:rsidRPr="004111F5" w:rsidRDefault="00AF29B4" w:rsidP="004111F5">
            <w:pPr>
              <w:jc w:val="center"/>
              <w:rPr>
                <w:u w:val="single"/>
              </w:rPr>
            </w:pPr>
            <w:r w:rsidRPr="00A27B1C">
              <w:t xml:space="preserve">от </w:t>
            </w:r>
            <w:r w:rsidR="004111F5">
              <w:t xml:space="preserve"> </w:t>
            </w:r>
            <w:r w:rsidR="004111F5">
              <w:rPr>
                <w:u w:val="single"/>
              </w:rPr>
              <w:t xml:space="preserve">15.01.2026 </w:t>
            </w:r>
            <w:r>
              <w:t xml:space="preserve"> </w:t>
            </w:r>
            <w:r w:rsidRPr="00A27B1C">
              <w:t>№</w:t>
            </w:r>
            <w:r>
              <w:t xml:space="preserve"> </w:t>
            </w:r>
            <w:r w:rsidR="004111F5">
              <w:t xml:space="preserve"> </w:t>
            </w:r>
            <w:r w:rsidR="004111F5">
              <w:rPr>
                <w:u w:val="single"/>
              </w:rPr>
              <w:t>14</w:t>
            </w:r>
            <w:bookmarkStart w:id="0" w:name="_GoBack"/>
            <w:bookmarkEnd w:id="0"/>
          </w:p>
        </w:tc>
      </w:tr>
    </w:tbl>
    <w:p w:rsidR="00AF29B4" w:rsidRDefault="00AF29B4" w:rsidP="00AF29B4">
      <w:pPr>
        <w:jc w:val="center"/>
        <w:rPr>
          <w:b/>
          <w:sz w:val="28"/>
          <w:szCs w:val="28"/>
        </w:rPr>
      </w:pPr>
    </w:p>
    <w:p w:rsidR="00AF29B4" w:rsidRPr="004E3F46" w:rsidRDefault="00AF29B4" w:rsidP="00AF29B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F4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F29B4" w:rsidRPr="00A606C5" w:rsidRDefault="00AF29B4" w:rsidP="00AF29B4">
      <w:pPr>
        <w:jc w:val="center"/>
        <w:rPr>
          <w:b/>
          <w:sz w:val="28"/>
          <w:szCs w:val="28"/>
        </w:rPr>
      </w:pPr>
      <w:r w:rsidRPr="004E3F46">
        <w:rPr>
          <w:b/>
          <w:sz w:val="28"/>
          <w:szCs w:val="28"/>
        </w:rPr>
        <w:t xml:space="preserve">реализации муниципальной программы </w:t>
      </w:r>
      <w:r w:rsidRPr="00A606C5">
        <w:rPr>
          <w:b/>
          <w:sz w:val="28"/>
          <w:szCs w:val="28"/>
        </w:rPr>
        <w:t>«Повышение эффективности бюджетных расходов</w:t>
      </w:r>
    </w:p>
    <w:p w:rsidR="00AF29B4" w:rsidRPr="00C612CC" w:rsidRDefault="002F419C" w:rsidP="00AF29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</w:t>
      </w:r>
      <w:r w:rsidR="00AF29B4" w:rsidRPr="00A606C5">
        <w:rPr>
          <w:b/>
          <w:sz w:val="28"/>
          <w:szCs w:val="28"/>
        </w:rPr>
        <w:t>ого округа Навашинский на 20</w:t>
      </w:r>
      <w:r w:rsidR="00AF29B4">
        <w:rPr>
          <w:b/>
          <w:sz w:val="28"/>
          <w:szCs w:val="28"/>
        </w:rPr>
        <w:t>23</w:t>
      </w:r>
      <w:r w:rsidR="00AF29B4" w:rsidRPr="00A606C5">
        <w:rPr>
          <w:b/>
          <w:sz w:val="28"/>
          <w:szCs w:val="28"/>
        </w:rPr>
        <w:t>-202</w:t>
      </w:r>
      <w:r w:rsidR="00AF29B4">
        <w:rPr>
          <w:b/>
          <w:sz w:val="28"/>
          <w:szCs w:val="28"/>
        </w:rPr>
        <w:t>8</w:t>
      </w:r>
      <w:r w:rsidR="00AF29B4" w:rsidRPr="00A606C5">
        <w:rPr>
          <w:b/>
          <w:sz w:val="28"/>
          <w:szCs w:val="28"/>
        </w:rPr>
        <w:t xml:space="preserve"> год</w:t>
      </w:r>
      <w:r w:rsidR="00AF29B4">
        <w:rPr>
          <w:b/>
          <w:sz w:val="28"/>
          <w:szCs w:val="28"/>
        </w:rPr>
        <w:t>ы</w:t>
      </w:r>
      <w:r w:rsidR="00AF29B4" w:rsidRPr="00A606C5">
        <w:rPr>
          <w:b/>
          <w:sz w:val="28"/>
          <w:szCs w:val="28"/>
        </w:rPr>
        <w:t>»</w:t>
      </w:r>
      <w:r w:rsidR="00AF29B4">
        <w:rPr>
          <w:b/>
          <w:sz w:val="28"/>
          <w:szCs w:val="28"/>
        </w:rPr>
        <w:t xml:space="preserve"> </w:t>
      </w:r>
      <w:r w:rsidR="00AF29B4" w:rsidRPr="00C612CC">
        <w:rPr>
          <w:b/>
          <w:sz w:val="28"/>
          <w:szCs w:val="28"/>
        </w:rPr>
        <w:t>на 20</w:t>
      </w:r>
      <w:r w:rsidR="00AF29B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  <w:r w:rsidR="00AF29B4" w:rsidRPr="00C612CC">
        <w:rPr>
          <w:b/>
          <w:sz w:val="28"/>
          <w:szCs w:val="28"/>
        </w:rPr>
        <w:t xml:space="preserve"> год</w:t>
      </w:r>
    </w:p>
    <w:p w:rsidR="00AF29B4" w:rsidRPr="00F476EB" w:rsidRDefault="00AF29B4" w:rsidP="00AF29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669" w:type="dxa"/>
        <w:tblInd w:w="62" w:type="dxa"/>
        <w:tblLayout w:type="fixed"/>
        <w:tblCellMar>
          <w:top w:w="68" w:type="dxa"/>
          <w:left w:w="62" w:type="dxa"/>
          <w:bottom w:w="68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93"/>
        <w:gridCol w:w="2014"/>
        <w:gridCol w:w="1305"/>
        <w:gridCol w:w="1368"/>
        <w:gridCol w:w="2126"/>
        <w:gridCol w:w="1560"/>
        <w:gridCol w:w="992"/>
        <w:gridCol w:w="1134"/>
        <w:gridCol w:w="1210"/>
      </w:tblGrid>
      <w:tr w:rsidR="00AF29B4" w:rsidRPr="00F476EB" w:rsidTr="00AF29B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(краткое описание)</w:t>
            </w:r>
          </w:p>
        </w:tc>
        <w:tc>
          <w:tcPr>
            <w:tcW w:w="48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2F419C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на очередной финансовый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F41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 xml:space="preserve"> год (тыс. руб.)</w:t>
            </w:r>
          </w:p>
        </w:tc>
      </w:tr>
      <w:tr w:rsidR="00AF29B4" w:rsidRPr="00F476EB" w:rsidTr="00AF29B4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D97777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D977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F29B4" w:rsidRPr="00F476EB" w:rsidTr="00AF29B4">
        <w:trPr>
          <w:trHeight w:val="1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0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63EB6" w:rsidRDefault="00AF29B4" w:rsidP="002F419C">
            <w:r w:rsidRPr="00F63EB6">
              <w:t>Муниципальная программа «Повышение эффективности бюджетных расходов</w:t>
            </w:r>
            <w:r>
              <w:t xml:space="preserve"> </w:t>
            </w:r>
            <w:r w:rsidR="002F419C">
              <w:t>муниципальн</w:t>
            </w:r>
            <w:r w:rsidRPr="00F63EB6">
              <w:t>ого округа Навашинский на 20</w:t>
            </w:r>
            <w:r>
              <w:t>23</w:t>
            </w:r>
            <w:r w:rsidRPr="00F63EB6">
              <w:t>-202</w:t>
            </w:r>
            <w:r>
              <w:t>8</w:t>
            </w:r>
            <w:r w:rsidRPr="00F63EB6">
              <w:t xml:space="preserve"> год</w:t>
            </w:r>
            <w:r>
              <w:t>ы</w:t>
            </w:r>
            <w:r w:rsidRPr="00F63EB6">
              <w:t>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2F419C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финансов Администрации </w:t>
            </w:r>
            <w:r w:rsidR="002F419C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округа Навашинский (далее – Управление финансов)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0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2F41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704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10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сбалансированности и устойчивости бюджета </w:t>
            </w:r>
            <w:r w:rsidR="002F419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</w:t>
            </w:r>
            <w:r w:rsidRPr="00710DB6">
              <w:rPr>
                <w:rFonts w:ascii="Times New Roman" w:hAnsi="Times New Roman" w:cs="Times New Roman"/>
                <w:b/>
                <w:sz w:val="24"/>
                <w:szCs w:val="24"/>
              </w:rPr>
              <w:t>ого округа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25">
              <w:rPr>
                <w:rFonts w:ascii="Times New Roman" w:hAnsi="Times New Roman" w:cs="Times New Roman"/>
                <w:sz w:val="24"/>
                <w:szCs w:val="24"/>
              </w:rPr>
              <w:t>Управление финансов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F27824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AF6671">
              <w:t>декабрь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9B4" w:rsidRPr="00F476EB" w:rsidRDefault="00AF29B4" w:rsidP="002F4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0DB6">
              <w:rPr>
                <w:rFonts w:ascii="Times New Roman" w:hAnsi="Times New Roman" w:cs="Times New Roman"/>
                <w:sz w:val="24"/>
                <w:szCs w:val="24"/>
              </w:rPr>
              <w:t xml:space="preserve">бъем муниципального долга </w:t>
            </w:r>
            <w:r w:rsidR="002F419C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F419C" w:rsidRPr="00710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0DB6">
              <w:rPr>
                <w:rFonts w:ascii="Times New Roman" w:hAnsi="Times New Roman" w:cs="Times New Roman"/>
                <w:sz w:val="24"/>
                <w:szCs w:val="24"/>
              </w:rPr>
              <w:t xml:space="preserve">округа Навашинский будет находиться </w:t>
            </w:r>
            <w:r w:rsidRPr="00710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экономически </w:t>
            </w:r>
            <w:r w:rsidR="00DE1D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69B1EB" wp14:editId="22DB640E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-51580</wp:posOffset>
                      </wp:positionV>
                      <wp:extent cx="1339046" cy="0"/>
                      <wp:effectExtent l="0" t="0" r="13970" b="1905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904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6" o:spid="_x0000_s1026" type="#_x0000_t32" style="position:absolute;margin-left:-3.5pt;margin-top:-4.05pt;width:105.4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"/>
                  </w:pict>
                </mc:Fallback>
              </mc:AlternateContent>
            </w:r>
            <w:r w:rsidRPr="00710DB6">
              <w:rPr>
                <w:rFonts w:ascii="Times New Roman" w:hAnsi="Times New Roman" w:cs="Times New Roman"/>
                <w:sz w:val="24"/>
                <w:szCs w:val="24"/>
              </w:rPr>
              <w:t>безопасном уровне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2A182C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0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F29B4" w:rsidRPr="00F476EB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Снижение </w:t>
            </w:r>
            <w:r w:rsidRPr="00E771D2">
              <w:rPr>
                <w:rFonts w:ascii="Times New Roman" w:hAnsi="Times New Roman"/>
                <w:sz w:val="24"/>
                <w:szCs w:val="24"/>
              </w:rPr>
              <w:t>объем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771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71D2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долга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финансов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F27824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AF6671">
              <w:t>декабрь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0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92194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704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84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7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Разработка и реализация муниципальных программ </w:t>
            </w:r>
            <w:r w:rsidR="0092194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r w:rsidRPr="00DC7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2F419C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2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F419C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F419C" w:rsidRPr="00B84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C25">
              <w:rPr>
                <w:rFonts w:ascii="Times New Roman" w:hAnsi="Times New Roman" w:cs="Times New Roman"/>
                <w:sz w:val="24"/>
                <w:szCs w:val="24"/>
              </w:rPr>
              <w:t>округа, Субъекты бюджетного планирования</w:t>
            </w:r>
            <w:r w:rsidR="002F419C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="002F419C" w:rsidRPr="00B84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C25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923FFB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030B5A">
              <w:t>декабрь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2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2F419C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="002F419C" w:rsidRPr="00575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92B">
              <w:rPr>
                <w:rFonts w:ascii="Times New Roman" w:hAnsi="Times New Roman" w:cs="Times New Roman"/>
                <w:sz w:val="24"/>
                <w:szCs w:val="24"/>
              </w:rPr>
              <w:t>округа сформирован в программном формате с учетом планируемых результатов по муниципальным программам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592B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Проведена оценка эффективности реализации муниципальных программ</w:t>
            </w:r>
            <w:r w:rsidR="002F419C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="002F419C" w:rsidRPr="00575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92B">
              <w:rPr>
                <w:rFonts w:ascii="Times New Roman" w:hAnsi="Times New Roman" w:cs="Times New Roman"/>
                <w:sz w:val="24"/>
                <w:szCs w:val="24"/>
              </w:rPr>
              <w:t>округа в соответствии с утвержденным порядком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29B4" w:rsidRPr="00F476EB" w:rsidRDefault="00AF29B4" w:rsidP="002F4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сводного годового доклада о ходе реализации и оценке эффективности муниципальных программ</w:t>
            </w:r>
            <w:r w:rsidR="002F419C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="002F4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B4" w:rsidRPr="00120078" w:rsidRDefault="00AF29B4" w:rsidP="00AF29B4">
            <w:r>
              <w:t>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F29B4" w:rsidRPr="00F476EB" w:rsidRDefault="00AF29B4" w:rsidP="002F41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доли программных расходов (в том числе на </w:t>
            </w:r>
            <w:r w:rsidRPr="0057592B">
              <w:rPr>
                <w:rFonts w:ascii="Times New Roman" w:hAnsi="Times New Roman"/>
                <w:sz w:val="24"/>
                <w:szCs w:val="24"/>
              </w:rPr>
              <w:t>осуществление бюджетных инвестиций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в общем объеме расходов </w:t>
            </w:r>
            <w:r w:rsidR="002F419C">
              <w:rPr>
                <w:rFonts w:ascii="Times New Roman" w:hAnsi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ого бюджета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2F419C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2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F419C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F419C" w:rsidRPr="00B84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C25">
              <w:rPr>
                <w:rFonts w:ascii="Times New Roman" w:hAnsi="Times New Roman" w:cs="Times New Roman"/>
                <w:sz w:val="24"/>
                <w:szCs w:val="24"/>
              </w:rPr>
              <w:t xml:space="preserve">округа, Субъекты бюджетного планирования </w:t>
            </w:r>
            <w:r w:rsidR="002F419C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F419C" w:rsidRPr="00B84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C25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923FFB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030B5A">
              <w:t>декабрь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B4" w:rsidRPr="00120078" w:rsidRDefault="00AF29B4" w:rsidP="00AF29B4">
            <w:r>
              <w:t>6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FA6906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  <w:p w:rsidR="00AF29B4" w:rsidRPr="00F476EB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4756D">
              <w:rPr>
                <w:rFonts w:ascii="Times New Roman" w:hAnsi="Times New Roman"/>
                <w:sz w:val="24"/>
                <w:szCs w:val="24"/>
              </w:rPr>
              <w:t>роведение мониторинга реализации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756D">
              <w:rPr>
                <w:rFonts w:ascii="Times New Roman" w:hAnsi="Times New Roman"/>
                <w:sz w:val="24"/>
                <w:szCs w:val="24"/>
              </w:rPr>
              <w:t>муниципальных программ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2F419C">
            <w:pPr>
              <w:jc w:val="center"/>
            </w:pPr>
            <w:r w:rsidRPr="00E46863">
              <w:t>Отдел экономики и развития предпринимательства</w:t>
            </w:r>
            <w:r>
              <w:t xml:space="preserve"> а</w:t>
            </w:r>
            <w:r w:rsidRPr="00E46863">
              <w:t>дминистрации</w:t>
            </w:r>
            <w:r w:rsidR="002F419C">
              <w:t xml:space="preserve"> муниципального</w:t>
            </w:r>
            <w:r w:rsidR="002F419C" w:rsidRPr="00E46863">
              <w:t xml:space="preserve"> </w:t>
            </w:r>
            <w:r w:rsidRPr="00E46863">
              <w:t>округа Навашинский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D1419B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A85202">
              <w:t>декабрь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B4" w:rsidRPr="00120078" w:rsidRDefault="00AF29B4" w:rsidP="00AF29B4">
            <w:r>
              <w:t>7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2.3.</w:t>
            </w:r>
          </w:p>
          <w:p w:rsidR="00AF29B4" w:rsidRPr="00F476EB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ежегодной оценки эффективности реализации</w:t>
            </w:r>
            <w:r w:rsidRPr="00D4756D">
              <w:rPr>
                <w:rFonts w:ascii="Times New Roman" w:hAnsi="Times New Roman"/>
                <w:sz w:val="24"/>
                <w:szCs w:val="24"/>
              </w:rPr>
              <w:t xml:space="preserve"> муниципальных программ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2F419C">
            <w:pPr>
              <w:jc w:val="center"/>
            </w:pPr>
            <w:r w:rsidRPr="00E46863">
              <w:t>Отдел экономики и развития предпринимательства</w:t>
            </w:r>
            <w:r>
              <w:t xml:space="preserve"> а</w:t>
            </w:r>
            <w:r w:rsidRPr="00E46863">
              <w:t>дминистрации</w:t>
            </w:r>
            <w:r w:rsidR="002F419C">
              <w:t xml:space="preserve"> муниципального</w:t>
            </w:r>
            <w:r w:rsidR="002F419C" w:rsidRPr="00E46863">
              <w:t xml:space="preserve"> </w:t>
            </w:r>
            <w:r w:rsidRPr="00E46863">
              <w:t>округа Навашинский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D1419B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A85202">
              <w:t>декабрь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r>
              <w:t>8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6B593F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9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B59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B59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«Развитие информационной системы управления муниципальными финансами»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DD5BFB">
              <w:lastRenderedPageBreak/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F51D02">
              <w:t>декабрь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B4" w:rsidRPr="00F476EB" w:rsidRDefault="00921949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4EB3EB" wp14:editId="0758EC15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207500</wp:posOffset>
                      </wp:positionV>
                      <wp:extent cx="1338580" cy="0"/>
                      <wp:effectExtent l="0" t="0" r="13970" b="190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8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5pt;margin-top:16.35pt;width:105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"/>
                  </w:pict>
                </mc:Fallback>
              </mc:AlternateContent>
            </w:r>
            <w:r w:rsidR="00AF29B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CF2AFC" wp14:editId="1BB0FEEF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2023110</wp:posOffset>
                      </wp:positionV>
                      <wp:extent cx="1339215" cy="0"/>
                      <wp:effectExtent l="9525" t="13970" r="13335" b="508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92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-3.3pt;margin-top:159.3pt;width:105.4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"/>
                  </w:pict>
                </mc:Fallback>
              </mc:AlternateContent>
            </w:r>
            <w:r w:rsidR="00AF29B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30D430" wp14:editId="1C492C93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2299970</wp:posOffset>
                      </wp:positionV>
                      <wp:extent cx="1339215" cy="0"/>
                      <wp:effectExtent l="10795" t="5080" r="12065" b="1397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92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2pt;margin-top:181.1pt;width:105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"/>
                  </w:pict>
                </mc:Fallback>
              </mc:AlternateContent>
            </w:r>
            <w:r w:rsidR="00AF29B4" w:rsidRPr="0012402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="00AF29B4" w:rsidRPr="00124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бюджетного процесса с использованием автоматизированных систем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735658" w:rsidRDefault="00D97777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877,00000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r>
              <w:lastRenderedPageBreak/>
              <w:t>9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3.1.</w:t>
            </w:r>
          </w:p>
          <w:p w:rsidR="00AF29B4" w:rsidRPr="00124024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024">
              <w:rPr>
                <w:rFonts w:ascii="Times New Roman" w:hAnsi="Times New Roman" w:cs="Times New Roman"/>
                <w:sz w:val="24"/>
                <w:szCs w:val="24"/>
              </w:rPr>
              <w:t>Вовлечение участников бюджетного процесса, а также муниципальных бюджетных и автономных учреждений, в электронный документооборот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финансов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DD5BFB">
              <w:t>январь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F51D02">
              <w:t>декабрь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B4" w:rsidRPr="00120078" w:rsidRDefault="00AF29B4" w:rsidP="00AF29B4">
            <w:r>
              <w:t>10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r w:rsidRPr="00A206F3">
              <w:rPr>
                <w:b/>
              </w:rPr>
              <w:t>Основное мероприятие</w:t>
            </w:r>
            <w:r>
              <w:rPr>
                <w:b/>
              </w:rPr>
              <w:t xml:space="preserve"> 4.</w:t>
            </w:r>
            <w:r w:rsidRPr="00A206F3">
              <w:rPr>
                <w:b/>
              </w:rPr>
              <w:t xml:space="preserve"> «</w:t>
            </w:r>
            <w:r w:rsidRPr="00A206F3">
              <w:rPr>
                <w:b/>
                <w:color w:val="000000"/>
              </w:rPr>
              <w:t>Повышение открытости информации</w:t>
            </w:r>
            <w:r>
              <w:rPr>
                <w:b/>
                <w:color w:val="000000"/>
              </w:rPr>
              <w:t xml:space="preserve"> </w:t>
            </w:r>
            <w:r w:rsidRPr="00A206F3">
              <w:rPr>
                <w:b/>
                <w:color w:val="000000"/>
              </w:rPr>
              <w:t>о бюджетном процессе»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финансов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3656A6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 xml:space="preserve">Прирост посещаемости официального сайта органов местного самоуправления </w:t>
            </w:r>
            <w:r w:rsidR="00921949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 xml:space="preserve"> округа к предыдущему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29B4" w:rsidRPr="004100BF" w:rsidRDefault="00AF29B4" w:rsidP="00921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Повысится открытость и прозрачность информации по бюджетному процессу в </w:t>
            </w:r>
            <w:r w:rsidR="00921949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округе Навашинский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rPr>
          <w:trHeight w:val="9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B4" w:rsidRPr="00120078" w:rsidRDefault="00AF29B4" w:rsidP="00AF29B4">
            <w:r>
              <w:t>11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DA79BB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9B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A79BB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  <w:p w:rsidR="00AF29B4" w:rsidRPr="00DA79BB" w:rsidRDefault="00AF29B4" w:rsidP="0092194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публичных слушаний по проекту бюджета </w:t>
            </w:r>
            <w:r w:rsidR="00921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</w:t>
            </w:r>
            <w:r w:rsidRPr="00DA7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 округа и по отчету об исполнении бюджета </w:t>
            </w:r>
            <w:r w:rsidR="002F4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</w:t>
            </w:r>
            <w:r w:rsidRPr="00DA7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 округа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E14EDD">
              <w:t>Управление финансов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C811F6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F00716">
              <w:t>декабрь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B4" w:rsidRPr="00120078" w:rsidRDefault="00AF29B4" w:rsidP="00AF29B4">
            <w:r>
              <w:t>12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DA79BB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9B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A79BB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  <w:p w:rsidR="00AF29B4" w:rsidRPr="00DA79BB" w:rsidRDefault="00AF29B4" w:rsidP="002F41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9B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информационно-телекоммуникационной сети "Интернет" решения о бюджете </w:t>
            </w:r>
            <w:r w:rsidR="002F419C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Pr="00DA79BB">
              <w:rPr>
                <w:rFonts w:ascii="Times New Roman" w:hAnsi="Times New Roman" w:cs="Times New Roman"/>
                <w:sz w:val="24"/>
                <w:szCs w:val="24"/>
              </w:rPr>
              <w:t>ого округа на очередной финансовый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</w:t>
            </w:r>
            <w:r w:rsidRPr="00DA79BB">
              <w:rPr>
                <w:rFonts w:ascii="Times New Roman" w:hAnsi="Times New Roman" w:cs="Times New Roman"/>
                <w:sz w:val="24"/>
                <w:szCs w:val="24"/>
              </w:rPr>
              <w:t xml:space="preserve"> и отчета об исполнении бюджета за отчетный финансовый год в понятной для граждан форме - "Бюджет для граждан"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E14EDD">
              <w:t>Управление финансов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C811F6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F00716">
              <w:t>декабрь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r>
              <w:t>13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DA79BB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9B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A79BB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  <w:p w:rsidR="00AF29B4" w:rsidRPr="00DA79BB" w:rsidRDefault="00AF29B4" w:rsidP="002F41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9BB">
              <w:rPr>
                <w:rFonts w:ascii="Times New Roman" w:hAnsi="Times New Roman" w:cs="Times New Roman"/>
                <w:sz w:val="24"/>
                <w:szCs w:val="24"/>
              </w:rPr>
              <w:t>Размещение в информационно-</w:t>
            </w:r>
            <w:r w:rsidRPr="00DA7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телекоммуникационной сети </w:t>
            </w:r>
            <w:r w:rsidR="00DE1D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AFC5410" wp14:editId="7D31CB11">
                      <wp:simplePos x="0" y="0"/>
                      <wp:positionH relativeFrom="column">
                        <wp:posOffset>5076190</wp:posOffset>
                      </wp:positionH>
                      <wp:positionV relativeFrom="paragraph">
                        <wp:posOffset>-49675</wp:posOffset>
                      </wp:positionV>
                      <wp:extent cx="1338580" cy="0"/>
                      <wp:effectExtent l="0" t="0" r="13970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8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399.7pt;margin-top:-3.9pt;width:105.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"/>
                  </w:pict>
                </mc:Fallback>
              </mc:AlternateContent>
            </w:r>
            <w:r w:rsidRPr="00DA79BB">
              <w:rPr>
                <w:rFonts w:ascii="Times New Roman" w:hAnsi="Times New Roman" w:cs="Times New Roman"/>
                <w:sz w:val="24"/>
                <w:szCs w:val="24"/>
              </w:rPr>
              <w:t xml:space="preserve">"Интернет" ежемесячной информации об исполнении бюджета </w:t>
            </w:r>
            <w:r w:rsidR="002F419C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 w:rsidRPr="00DA79BB">
              <w:rPr>
                <w:rFonts w:ascii="Times New Roman" w:hAnsi="Times New Roman" w:cs="Times New Roman"/>
                <w:sz w:val="24"/>
                <w:szCs w:val="24"/>
              </w:rPr>
              <w:t>го округа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AB46CF">
              <w:lastRenderedPageBreak/>
              <w:t>Управление финансов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C811F6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066938">
              <w:t>декабрь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B4" w:rsidRPr="00120078" w:rsidRDefault="00AF29B4" w:rsidP="00AF29B4">
            <w:r>
              <w:t>14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4100BF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0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100BF">
              <w:rPr>
                <w:rFonts w:ascii="Times New Roman" w:hAnsi="Times New Roman" w:cs="Times New Roman"/>
                <w:b/>
                <w:sz w:val="24"/>
                <w:szCs w:val="24"/>
              </w:rPr>
              <w:t>. «Участие финансового органа в НП «Со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юз</w:t>
            </w:r>
            <w:r w:rsidRPr="004100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финансистов России»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AB46CF">
              <w:t>Управление финансов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726535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066938">
              <w:t>декабрь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4100BF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к актуальной</w:t>
            </w:r>
            <w:r w:rsidRPr="004100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>информации профессионального назначения открытого характера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B56692" w:rsidRDefault="00D97777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AF29B4" w:rsidRPr="00B5669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AF29B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B4" w:rsidRPr="00120078" w:rsidRDefault="00AF29B4" w:rsidP="00AF29B4">
            <w:r>
              <w:t>15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4100BF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  <w:p w:rsidR="00AF29B4" w:rsidRPr="00F476EB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BF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письменных ответов на запросы НП «</w:t>
            </w: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оюз</w:t>
            </w: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 xml:space="preserve"> финансистов</w:t>
            </w:r>
            <w:r w:rsidRPr="00CD229A">
              <w:t xml:space="preserve"> </w:t>
            </w: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>России» по обмену опытом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6CF">
              <w:rPr>
                <w:rFonts w:ascii="Times New Roman" w:hAnsi="Times New Roman" w:cs="Times New Roman"/>
                <w:sz w:val="24"/>
                <w:szCs w:val="24"/>
              </w:rPr>
              <w:t>Управление финансов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726535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066938">
              <w:t>декабрь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rPr>
          <w:trHeight w:val="10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B4" w:rsidRPr="00120078" w:rsidRDefault="00AF29B4" w:rsidP="00AF29B4">
            <w:r>
              <w:t>16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2F419C">
            <w:r w:rsidRPr="0013136C">
              <w:rPr>
                <w:b/>
              </w:rPr>
              <w:t xml:space="preserve">Основное мероприятие </w:t>
            </w:r>
            <w:r>
              <w:rPr>
                <w:b/>
              </w:rPr>
              <w:t xml:space="preserve">6. </w:t>
            </w:r>
            <w:r w:rsidRPr="0013136C">
              <w:rPr>
                <w:b/>
              </w:rPr>
              <w:t>«</w:t>
            </w:r>
            <w:r w:rsidRPr="0013136C">
              <w:rPr>
                <w:b/>
                <w:color w:val="000000"/>
              </w:rPr>
              <w:t>Обеспечение деятельности финансового органа</w:t>
            </w:r>
            <w:r>
              <w:rPr>
                <w:b/>
                <w:color w:val="000000"/>
              </w:rPr>
              <w:t xml:space="preserve"> </w:t>
            </w:r>
            <w:r w:rsidR="002F419C">
              <w:rPr>
                <w:b/>
                <w:color w:val="000000"/>
              </w:rPr>
              <w:t>муниципальн</w:t>
            </w:r>
            <w:r w:rsidRPr="0013136C">
              <w:rPr>
                <w:b/>
                <w:color w:val="000000"/>
              </w:rPr>
              <w:t>ого округа»</w:t>
            </w:r>
            <w:r>
              <w:rPr>
                <w:b/>
                <w:color w:val="000000"/>
              </w:rPr>
              <w:t>,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DB3742">
              <w:t>Управление финансов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8F6B01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0B30B4">
              <w:t>декабрь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мероприятий Программы. Наличие отчета о ходе реализации Программы.</w:t>
            </w:r>
          </w:p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обеспечения бюджетного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C4023E" w:rsidRDefault="00AF29B4" w:rsidP="00D977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23E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="00D9777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C40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D9777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4023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C07D32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C07D32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B4" w:rsidRPr="00120078" w:rsidRDefault="00AF29B4" w:rsidP="00AF29B4">
            <w:r>
              <w:t>17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29B4" w:rsidRPr="00F476EB" w:rsidRDefault="00AF29B4" w:rsidP="002F41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D3557">
              <w:rPr>
                <w:rFonts w:ascii="Times New Roman" w:hAnsi="Times New Roman"/>
                <w:sz w:val="24"/>
                <w:szCs w:val="24"/>
              </w:rPr>
              <w:t xml:space="preserve">дминистрирование расходов на содержание и обеспечение деятельности финансового органа </w:t>
            </w:r>
            <w:r w:rsidR="002F419C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r w:rsidRPr="005D3557">
              <w:rPr>
                <w:rFonts w:ascii="Times New Roman" w:hAnsi="Times New Roman"/>
                <w:sz w:val="24"/>
                <w:szCs w:val="24"/>
              </w:rPr>
              <w:t>го округа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DB3742">
              <w:t>Управление финансов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8F6B01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0B30B4">
              <w:t>декабрь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C07D32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C07D32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C07D32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r>
              <w:t>18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F29B4" w:rsidRDefault="00AF29B4" w:rsidP="002F419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136C">
              <w:rPr>
                <w:rFonts w:ascii="Times New Roman" w:hAnsi="Times New Roman"/>
                <w:sz w:val="24"/>
                <w:szCs w:val="24"/>
              </w:rPr>
              <w:t xml:space="preserve">Публикация результатов реализации Программы и программных мероприятий на официальном сайте органов местного самоуправления </w:t>
            </w:r>
            <w:r w:rsidR="002F419C">
              <w:rPr>
                <w:rFonts w:ascii="Times New Roman" w:hAnsi="Times New Roman"/>
                <w:sz w:val="24"/>
                <w:szCs w:val="24"/>
              </w:rPr>
              <w:t>муниципальн</w:t>
            </w:r>
            <w:r w:rsidRPr="0013136C">
              <w:rPr>
                <w:rFonts w:ascii="Times New Roman" w:hAnsi="Times New Roman"/>
                <w:sz w:val="24"/>
                <w:szCs w:val="24"/>
              </w:rPr>
              <w:t>ого округа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DB3742">
              <w:t>Управление финансов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8F6B01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0B30B4">
              <w:t>декабрь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C07D32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C07D32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C07D32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4B13F7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3F7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программе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4B13F7" w:rsidRDefault="00AF29B4" w:rsidP="00AF29B4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3F7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4B13F7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3F7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4B13F7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3F7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4B13F7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3F7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C4023E" w:rsidRDefault="00AF29B4" w:rsidP="00D977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23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D97777">
              <w:rPr>
                <w:rFonts w:ascii="Times New Roman" w:hAnsi="Times New Roman" w:cs="Times New Roman"/>
                <w:b/>
                <w:sz w:val="24"/>
                <w:szCs w:val="24"/>
              </w:rPr>
              <w:t>621</w:t>
            </w:r>
            <w:r w:rsidRPr="00C4023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9777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C4023E">
              <w:rPr>
                <w:rFonts w:ascii="Times New Roman" w:hAnsi="Times New Roman" w:cs="Times New Roman"/>
                <w:b/>
                <w:sz w:val="24"/>
                <w:szCs w:val="24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C07D32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C07D32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29B4" w:rsidRDefault="00AF29B4" w:rsidP="00AF29B4">
      <w:pPr>
        <w:jc w:val="center"/>
      </w:pPr>
    </w:p>
    <w:p w:rsidR="00181AB4" w:rsidRDefault="00AF29B4" w:rsidP="00921949">
      <w:pPr>
        <w:jc w:val="center"/>
      </w:pPr>
      <w:r w:rsidRPr="007B6CE7">
        <w:t>____________________________</w:t>
      </w:r>
    </w:p>
    <w:sectPr w:rsidR="00181AB4" w:rsidSect="00AF29B4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3E"/>
    <w:rsid w:val="001412DE"/>
    <w:rsid w:val="00180CA7"/>
    <w:rsid w:val="00181AB4"/>
    <w:rsid w:val="002F419C"/>
    <w:rsid w:val="00367F7A"/>
    <w:rsid w:val="003A5A35"/>
    <w:rsid w:val="004111F5"/>
    <w:rsid w:val="00610374"/>
    <w:rsid w:val="006A0FF2"/>
    <w:rsid w:val="00921949"/>
    <w:rsid w:val="0095373B"/>
    <w:rsid w:val="00A21AB7"/>
    <w:rsid w:val="00A84CE6"/>
    <w:rsid w:val="00AF29B4"/>
    <w:rsid w:val="00B4403E"/>
    <w:rsid w:val="00BE17DC"/>
    <w:rsid w:val="00BF21B8"/>
    <w:rsid w:val="00C43909"/>
    <w:rsid w:val="00D97777"/>
    <w:rsid w:val="00DE1D59"/>
    <w:rsid w:val="00E6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537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qFormat/>
    <w:rsid w:val="009537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rsid w:val="0095373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537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qFormat/>
    <w:rsid w:val="009537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rsid w:val="0095373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Тепегина С.В.</cp:lastModifiedBy>
  <cp:revision>5</cp:revision>
  <cp:lastPrinted>2026-01-13T11:19:00Z</cp:lastPrinted>
  <dcterms:created xsi:type="dcterms:W3CDTF">2026-01-13T06:01:00Z</dcterms:created>
  <dcterms:modified xsi:type="dcterms:W3CDTF">2026-01-15T11:39:00Z</dcterms:modified>
</cp:coreProperties>
</file>